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71F" w:rsidRDefault="00DE682A" w:rsidP="00FD37ED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ПП "РЕМВОДПЛАСТ ПЛЮС"</w:t>
      </w:r>
    </w:p>
    <w:p w:rsidR="002357C5" w:rsidRDefault="00FD37ED" w:rsidP="00FD37ED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D37ED">
        <w:rPr>
          <w:rFonts w:ascii="Times New Roman" w:hAnsi="Times New Roman"/>
          <w:b/>
          <w:sz w:val="24"/>
          <w:szCs w:val="24"/>
          <w:lang w:val="ru-RU"/>
        </w:rPr>
        <w:t>ОПИТУВАЛЬНИЙ ЛИСТ</w:t>
      </w:r>
    </w:p>
    <w:p w:rsidR="00D8371F" w:rsidRDefault="00D8371F" w:rsidP="00FD37ED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із виявлення стану та потреб міського Водоканалу</w:t>
      </w:r>
    </w:p>
    <w:p w:rsidR="00FD37ED" w:rsidRDefault="00FD37ED" w:rsidP="00FD37ED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uk-UA"/>
        </w:rPr>
      </w:pPr>
      <w:r w:rsidRPr="00FD37ED">
        <w:rPr>
          <w:rFonts w:ascii="Times New Roman" w:hAnsi="Times New Roman"/>
          <w:i/>
          <w:sz w:val="24"/>
          <w:szCs w:val="24"/>
          <w:lang w:val="ru-RU"/>
        </w:rPr>
        <w:t>Найб</w:t>
      </w:r>
      <w:r w:rsidRPr="00FD37ED">
        <w:rPr>
          <w:rFonts w:ascii="Times New Roman" w:hAnsi="Times New Roman"/>
          <w:i/>
          <w:sz w:val="24"/>
          <w:szCs w:val="24"/>
          <w:lang w:val="uk-UA"/>
        </w:rPr>
        <w:t>ільш повні відповіді при описі дійсної ситуації, відповідно до запропонованого опитувального листа, сприяють зближенню зацікавленостей інвесторів та благоотримувачів.</w:t>
      </w:r>
    </w:p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1. Загальні запитання: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Яка структура підприємства водоканала?</w:t>
            </w:r>
          </w:p>
        </w:tc>
        <w:tc>
          <w:tcPr>
            <w:tcW w:w="4820" w:type="dxa"/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Власність</w:t>
            </w:r>
          </w:p>
        </w:tc>
        <w:tc>
          <w:tcPr>
            <w:tcW w:w="4820" w:type="dxa"/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МЦП – 100% або _______ % муніципалітету</w:t>
            </w: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Хто і як визначає та встановлює тарифи?</w:t>
            </w:r>
          </w:p>
        </w:tc>
        <w:tc>
          <w:tcPr>
            <w:tcW w:w="4820" w:type="dxa"/>
          </w:tcPr>
          <w:p w:rsidR="00FD37ED" w:rsidRDefault="00FD37ED" w:rsidP="00FD37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2. Персонал: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Обслуговуюча кількість: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Обслуговування очисних споруд, чол.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Ремонтні бригади, чол., бриг.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Ремонтні бригади на мережах, чол., бриг.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КВП, чол.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ІТП, чол.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Кваліфікація: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Вища, %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Середньотехнічна, %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FD37ED" w:rsidP="00FD37ED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Середня, %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Основні задачі: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82709" w:rsidTr="00FD37ED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182709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Ремонт</w:t>
            </w:r>
          </w:p>
        </w:tc>
        <w:tc>
          <w:tcPr>
            <w:tcW w:w="4820" w:type="dxa"/>
          </w:tcPr>
          <w:p w:rsidR="00182709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82709" w:rsidTr="00FD37ED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182709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Інше</w:t>
            </w:r>
          </w:p>
        </w:tc>
        <w:tc>
          <w:tcPr>
            <w:tcW w:w="4820" w:type="dxa"/>
          </w:tcPr>
          <w:p w:rsidR="00182709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182709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Заробітня плата ІТР, грн.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D37ED" w:rsidTr="00FD37ED">
        <w:tc>
          <w:tcPr>
            <w:tcW w:w="419" w:type="dxa"/>
            <w:tcBorders>
              <w:right w:val="single" w:sz="4" w:space="0" w:color="auto"/>
            </w:tcBorders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D37ED" w:rsidRDefault="00182709" w:rsidP="0018270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Остання індексація.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Який відсоток індексації заробітної плати.</w:t>
            </w:r>
          </w:p>
        </w:tc>
        <w:tc>
          <w:tcPr>
            <w:tcW w:w="4820" w:type="dxa"/>
          </w:tcPr>
          <w:p w:rsidR="00FD37ED" w:rsidRDefault="00FD37ED" w:rsidP="00B846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D37ED" w:rsidRDefault="00FD37ED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FD37ED" w:rsidRPr="00FD37ED" w:rsidRDefault="00182709" w:rsidP="00FD37ED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3. Стан мереж. Загальна довжина магістральних мереж ___ км. Протяжність водогону складає ___ км. Протяжність каналізаційної системи складає ___ км.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Робочі, необхідна технічна підтримка</w:t>
            </w:r>
          </w:p>
        </w:tc>
        <w:tc>
          <w:tcPr>
            <w:tcW w:w="4820" w:type="dxa"/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обсяги річного фінансування ____ млн. грн.</w:t>
            </w:r>
          </w:p>
        </w:tc>
      </w:tr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18270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Стан частково поганий,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необхідно реконструювати</w:t>
            </w:r>
          </w:p>
        </w:tc>
        <w:tc>
          <w:tcPr>
            <w:tcW w:w="4820" w:type="dxa"/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Магістральних мереж - ___ м.</w:t>
            </w:r>
          </w:p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Внутрішньоквартальних мереж - ___ м.</w:t>
            </w:r>
          </w:p>
        </w:tc>
      </w:tr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Стан аварійний,</w:t>
            </w:r>
          </w:p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необхідна кап. реконструкція мереж</w:t>
            </w:r>
          </w:p>
        </w:tc>
        <w:tc>
          <w:tcPr>
            <w:tcW w:w="4820" w:type="dxa"/>
          </w:tcPr>
          <w:p w:rsidR="00182709" w:rsidRDefault="00182709" w:rsidP="0018270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Магістральних мереж - ___ м.</w:t>
            </w:r>
          </w:p>
          <w:p w:rsidR="00182709" w:rsidRDefault="00182709" w:rsidP="0018270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Внутрішньоквартальних мереж - ___ м.</w:t>
            </w:r>
          </w:p>
        </w:tc>
      </w:tr>
    </w:tbl>
    <w:p w:rsidR="002357C5" w:rsidRDefault="002357C5" w:rsidP="00182709">
      <w:pPr>
        <w:spacing w:after="60"/>
        <w:ind w:firstLine="851"/>
        <w:rPr>
          <w:rFonts w:ascii="Times New Roman" w:eastAsia="Times New Roman" w:hAnsi="Times New Roman"/>
          <w:sz w:val="24"/>
          <w:szCs w:val="24"/>
          <w:lang w:val="uk-UA"/>
        </w:rPr>
      </w:pPr>
    </w:p>
    <w:p w:rsidR="00182709" w:rsidRPr="00182709" w:rsidRDefault="00182709" w:rsidP="00182709">
      <w:pPr>
        <w:spacing w:after="60"/>
        <w:ind w:firstLine="851"/>
        <w:rPr>
          <w:rFonts w:ascii="Times New Roman" w:eastAsia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sz w:val="24"/>
          <w:szCs w:val="24"/>
          <w:lang w:val="uk-UA"/>
        </w:rPr>
        <w:t>4. Облік споживаня води: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індивідуальних споживачів, шт.</w:t>
            </w:r>
          </w:p>
        </w:tc>
        <w:tc>
          <w:tcPr>
            <w:tcW w:w="4820" w:type="dxa"/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Число колективних споживачів, шт.</w:t>
            </w:r>
          </w:p>
          <w:p w:rsidR="00182709" w:rsidRPr="00182709" w:rsidRDefault="00182709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Приблизне споживання,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/добу</w:t>
            </w:r>
          </w:p>
        </w:tc>
        <w:tc>
          <w:tcPr>
            <w:tcW w:w="4820" w:type="dxa"/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82709" w:rsidTr="009263D8">
        <w:tc>
          <w:tcPr>
            <w:tcW w:w="419" w:type="dxa"/>
            <w:tcBorders>
              <w:right w:val="single" w:sz="4" w:space="0" w:color="auto"/>
            </w:tcBorders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82709" w:rsidRDefault="00182709" w:rsidP="0018270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встановлених лічильників індивідуальним споживачам, шт.</w:t>
            </w:r>
          </w:p>
        </w:tc>
        <w:tc>
          <w:tcPr>
            <w:tcW w:w="4820" w:type="dxa"/>
          </w:tcPr>
          <w:p w:rsidR="00182709" w:rsidRDefault="00182709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D8371F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встановлених лічильників колективним споживачам, шт.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Pr="00182709" w:rsidRDefault="002357C5" w:rsidP="002357C5">
      <w:pPr>
        <w:spacing w:after="60"/>
        <w:ind w:left="1211"/>
        <w:rPr>
          <w:rFonts w:ascii="Times New Roman" w:eastAsia="Times New Roman" w:hAnsi="Times New Roman"/>
          <w:sz w:val="24"/>
          <w:szCs w:val="24"/>
          <w:lang w:val="uk-UA"/>
        </w:rPr>
      </w:pPr>
    </w:p>
    <w:p w:rsidR="002357C5" w:rsidRPr="00D8371F" w:rsidRDefault="00D8371F" w:rsidP="00D8371F">
      <w:pPr>
        <w:spacing w:after="60"/>
        <w:ind w:left="851"/>
        <w:rPr>
          <w:rFonts w:ascii="Times New Roman" w:eastAsia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sz w:val="24"/>
          <w:szCs w:val="24"/>
          <w:lang w:val="uk-UA"/>
        </w:rPr>
        <w:t>5. Водопостачання і водопідготовка: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Фактичне населення, тис. чол.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Pr="00182709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Перспектива росту населення, тис. чол.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Споживання води за _____ рік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з урахуванням свят,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/добу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Розрахункова норма води на людину,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Pr="00D8371F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Розрахункове мінімальне споживання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Q min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 день,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ru-RU"/>
              </w:rPr>
              <w:t>3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Розрахункове максимальне споживання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Q max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 день,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ru-RU"/>
              </w:rPr>
              <w:t>3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є)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Розрахунковий пожежний резерв</w:t>
            </w:r>
          </w:p>
        </w:tc>
        <w:tc>
          <w:tcPr>
            <w:tcW w:w="4820" w:type="dxa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Default="002357C5" w:rsidP="00D8371F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D8371F" w:rsidRPr="00FD37ED" w:rsidRDefault="00D8371F" w:rsidP="00D8371F">
      <w:pPr>
        <w:spacing w:after="0"/>
        <w:ind w:left="851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6. Водозабір: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709"/>
        <w:gridCol w:w="1701"/>
        <w:gridCol w:w="709"/>
        <w:gridCol w:w="1701"/>
      </w:tblGrid>
      <w:tr w:rsidR="00D8371F" w:rsidTr="00D8371F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Спосіб видобутку води: артезіанський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свердловин, шт.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Pr="00D8371F" w:rsidRDefault="00D8371F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Площа водозабору,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Pr="00D8371F" w:rsidRDefault="00D8371F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Охоронна зона водозабору,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Сумарна продуктивність</w:t>
            </w:r>
            <w:r w:rsidRPr="00D837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∑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3/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D8371F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Продуктивність свердловини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1,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3/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B6625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D8371F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Вік свердловини, років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3A75BB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Наявність паспотрів</w:t>
            </w:r>
          </w:p>
        </w:tc>
        <w:tc>
          <w:tcPr>
            <w:tcW w:w="709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709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</w:tr>
      <w:tr w:rsidR="003A75BB" w:rsidTr="00B66251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Останнє обстеження і висновок стану водозабору, рік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B66251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Pr="003A75BB" w:rsidRDefault="003A75BB" w:rsidP="00D8371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Розрахунковий резерв водозабору,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271A31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Pr="00182709" w:rsidRDefault="003A75BB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Водонапірні башти:</w:t>
            </w:r>
          </w:p>
        </w:tc>
        <w:tc>
          <w:tcPr>
            <w:tcW w:w="4820" w:type="dxa"/>
            <w:gridSpan w:val="4"/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271A31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водонапірних башт, шт.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271A31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P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Сумарний регульований обсяг, м3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3A75BB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Наявність накопичувальних резервуарів</w:t>
            </w:r>
          </w:p>
        </w:tc>
        <w:tc>
          <w:tcPr>
            <w:tcW w:w="709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709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</w:tr>
      <w:tr w:rsidR="003A75BB" w:rsidTr="00CB2DCC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P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Обсяг накопичувальних резервуарів,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AF77B0">
        <w:trPr>
          <w:trHeight w:val="263"/>
        </w:trPr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P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Робочий тиск мережі,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bar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3A75BB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Спосіб управління свердловинами:</w:t>
            </w:r>
          </w:p>
        </w:tc>
        <w:tc>
          <w:tcPr>
            <w:tcW w:w="4820" w:type="dxa"/>
            <w:gridSpan w:val="4"/>
          </w:tcPr>
          <w:p w:rsidR="00D8371F" w:rsidRDefault="003A75BB" w:rsidP="003A75BB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Оберіть серед трьох варіантів</w:t>
            </w:r>
          </w:p>
        </w:tc>
      </w:tr>
      <w:tr w:rsidR="003A75BB" w:rsidTr="009263D8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Ручний 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9263D8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Автоматичний</w:t>
            </w:r>
            <w:r w:rsidR="00AF77B0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по рівню в наповнених баштах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A75BB" w:rsidTr="009263D8">
        <w:tc>
          <w:tcPr>
            <w:tcW w:w="419" w:type="dxa"/>
            <w:tcBorders>
              <w:right w:val="single" w:sz="4" w:space="0" w:color="auto"/>
            </w:tcBorders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A75BB" w:rsidRDefault="003A75BB" w:rsidP="003A75BB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Комбінований </w:t>
            </w:r>
          </w:p>
        </w:tc>
        <w:tc>
          <w:tcPr>
            <w:tcW w:w="4820" w:type="dxa"/>
            <w:gridSpan w:val="4"/>
          </w:tcPr>
          <w:p w:rsidR="003A75BB" w:rsidRDefault="003A75BB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371F" w:rsidTr="009263D8">
        <w:tc>
          <w:tcPr>
            <w:tcW w:w="419" w:type="dxa"/>
            <w:tcBorders>
              <w:right w:val="single" w:sz="4" w:space="0" w:color="auto"/>
            </w:tcBorders>
          </w:tcPr>
          <w:p w:rsidR="00D8371F" w:rsidRDefault="00D8371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8371F" w:rsidRDefault="00AF77B0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Спосіб очистки води:</w:t>
            </w:r>
          </w:p>
        </w:tc>
        <w:tc>
          <w:tcPr>
            <w:tcW w:w="4820" w:type="dxa"/>
            <w:gridSpan w:val="4"/>
          </w:tcPr>
          <w:p w:rsidR="00D8371F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Оберіть серед трьох варіантів</w:t>
            </w:r>
          </w:p>
        </w:tc>
      </w:tr>
      <w:tr w:rsidR="00AF77B0" w:rsidTr="009263D8">
        <w:tc>
          <w:tcPr>
            <w:tcW w:w="419" w:type="dxa"/>
            <w:tcBorders>
              <w:right w:val="single" w:sz="4" w:space="0" w:color="auto"/>
            </w:tcBorders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AF77B0" w:rsidRDefault="00AF77B0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Біологічна очистка</w:t>
            </w:r>
          </w:p>
        </w:tc>
        <w:tc>
          <w:tcPr>
            <w:tcW w:w="4820" w:type="dxa"/>
            <w:gridSpan w:val="4"/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F77B0" w:rsidTr="009263D8">
        <w:tc>
          <w:tcPr>
            <w:tcW w:w="419" w:type="dxa"/>
            <w:tcBorders>
              <w:right w:val="single" w:sz="4" w:space="0" w:color="auto"/>
            </w:tcBorders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AF77B0" w:rsidRDefault="00AF77B0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Фільтрація + знезаражування</w:t>
            </w:r>
          </w:p>
        </w:tc>
        <w:tc>
          <w:tcPr>
            <w:tcW w:w="4820" w:type="dxa"/>
            <w:gridSpan w:val="4"/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F77B0" w:rsidTr="009263D8">
        <w:tc>
          <w:tcPr>
            <w:tcW w:w="419" w:type="dxa"/>
            <w:tcBorders>
              <w:right w:val="single" w:sz="4" w:space="0" w:color="auto"/>
            </w:tcBorders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AF77B0" w:rsidRDefault="00AF77B0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Очистка та знезаражування </w:t>
            </w:r>
            <w:r w:rsidR="003B7182">
              <w:rPr>
                <w:rFonts w:ascii="Times New Roman" w:hAnsi="Times New Roman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не проводиться</w:t>
            </w:r>
          </w:p>
        </w:tc>
        <w:tc>
          <w:tcPr>
            <w:tcW w:w="4820" w:type="dxa"/>
            <w:gridSpan w:val="4"/>
          </w:tcPr>
          <w:p w:rsidR="00AF77B0" w:rsidRDefault="00AF77B0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Default="002357C5" w:rsidP="003B7182">
      <w:pPr>
        <w:pStyle w:val="a3"/>
        <w:spacing w:after="0"/>
        <w:ind w:left="465"/>
        <w:rPr>
          <w:rFonts w:ascii="Times New Roman" w:hAnsi="Times New Roman"/>
          <w:sz w:val="24"/>
          <w:szCs w:val="24"/>
          <w:lang w:val="ru-RU"/>
        </w:rPr>
      </w:pPr>
    </w:p>
    <w:p w:rsidR="003B7182" w:rsidRPr="00FD37ED" w:rsidRDefault="003B7182" w:rsidP="003B7182">
      <w:pPr>
        <w:pStyle w:val="a3"/>
        <w:spacing w:after="0"/>
        <w:ind w:left="851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7. Будівлі та виробництва: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3B71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Етажність житлових будинків:</w:t>
            </w:r>
          </w:p>
        </w:tc>
        <w:tc>
          <w:tcPr>
            <w:tcW w:w="4820" w:type="dxa"/>
          </w:tcPr>
          <w:p w:rsidR="003B7182" w:rsidRDefault="003B7182" w:rsidP="003B718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3B71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Однопов. приватні, %</w:t>
            </w:r>
          </w:p>
        </w:tc>
        <w:tc>
          <w:tcPr>
            <w:tcW w:w="4820" w:type="dxa"/>
          </w:tcPr>
          <w:p w:rsidR="003B7182" w:rsidRDefault="003B7182" w:rsidP="003B718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3B71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Двопов. багатоквартирні, %</w:t>
            </w:r>
          </w:p>
        </w:tc>
        <w:tc>
          <w:tcPr>
            <w:tcW w:w="4820" w:type="dxa"/>
          </w:tcPr>
          <w:p w:rsidR="003B7182" w:rsidRDefault="003B7182" w:rsidP="003B71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Трипов. багатоквартирні, %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9263D8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П’ять та більше поверхів, %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Промислові підприємства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та військові частини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9263D8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Галузь виробництва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Pr="003B7182" w:rsidRDefault="003B7182" w:rsidP="009263D8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Споживання води за рік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∑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ru-RU"/>
              </w:rPr>
              <w:t>3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B7182" w:rsidTr="009263D8">
        <w:tc>
          <w:tcPr>
            <w:tcW w:w="419" w:type="dxa"/>
            <w:tcBorders>
              <w:right w:val="single" w:sz="4" w:space="0" w:color="auto"/>
            </w:tcBorders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B7182" w:rsidRDefault="003B7182" w:rsidP="003B7182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Добове споживання 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ru-RU"/>
              </w:rPr>
              <w:t>3</w:t>
            </w:r>
          </w:p>
        </w:tc>
        <w:tc>
          <w:tcPr>
            <w:tcW w:w="4820" w:type="dxa"/>
          </w:tcPr>
          <w:p w:rsidR="003B7182" w:rsidRDefault="003B718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Default="002357C5" w:rsidP="002357C5">
      <w:pPr>
        <w:pStyle w:val="a3"/>
        <w:ind w:left="465"/>
        <w:rPr>
          <w:rFonts w:ascii="Times New Roman" w:hAnsi="Times New Roman"/>
          <w:sz w:val="24"/>
          <w:szCs w:val="24"/>
          <w:lang w:val="uk-UA"/>
        </w:rPr>
      </w:pPr>
    </w:p>
    <w:p w:rsidR="00343383" w:rsidRDefault="00343383" w:rsidP="00343383">
      <w:pPr>
        <w:pStyle w:val="a3"/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8. Тарифи: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343383" w:rsidTr="009263D8">
        <w:tc>
          <w:tcPr>
            <w:tcW w:w="419" w:type="dxa"/>
            <w:tcBorders>
              <w:right w:val="single" w:sz="4" w:space="0" w:color="auto"/>
            </w:tcBorders>
          </w:tcPr>
          <w:p w:rsidR="00343383" w:rsidRDefault="00343383" w:rsidP="003433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43383" w:rsidRPr="00343383" w:rsidRDefault="00343383" w:rsidP="00343383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Встановлена вартість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1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холодної води, грн.</w:t>
            </w:r>
          </w:p>
        </w:tc>
        <w:tc>
          <w:tcPr>
            <w:tcW w:w="4820" w:type="dxa"/>
          </w:tcPr>
          <w:p w:rsidR="00343383" w:rsidRDefault="00343383" w:rsidP="00343383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43383" w:rsidTr="009263D8">
        <w:tc>
          <w:tcPr>
            <w:tcW w:w="419" w:type="dxa"/>
            <w:tcBorders>
              <w:right w:val="single" w:sz="4" w:space="0" w:color="auto"/>
            </w:tcBorders>
          </w:tcPr>
          <w:p w:rsidR="00343383" w:rsidRDefault="0034338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43383" w:rsidRDefault="00343383" w:rsidP="00C25315">
            <w:pPr>
              <w:tabs>
                <w:tab w:val="left" w:pos="40"/>
              </w:tabs>
              <w:spacing w:after="0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Піврічні ліміти перевищення тарифу, %</w:t>
            </w:r>
          </w:p>
        </w:tc>
        <w:tc>
          <w:tcPr>
            <w:tcW w:w="4820" w:type="dxa"/>
          </w:tcPr>
          <w:p w:rsidR="00343383" w:rsidRDefault="00343383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43383" w:rsidTr="009263D8">
        <w:tc>
          <w:tcPr>
            <w:tcW w:w="419" w:type="dxa"/>
            <w:tcBorders>
              <w:right w:val="single" w:sz="4" w:space="0" w:color="auto"/>
            </w:tcBorders>
          </w:tcPr>
          <w:p w:rsidR="00343383" w:rsidRDefault="0034338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343383" w:rsidRDefault="00343383" w:rsidP="00C25315">
            <w:pPr>
              <w:tabs>
                <w:tab w:val="left" w:pos="40"/>
              </w:tabs>
              <w:spacing w:after="0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Несплатоспроможність, % від загальної кількості абонентів</w:t>
            </w:r>
          </w:p>
        </w:tc>
        <w:tc>
          <w:tcPr>
            <w:tcW w:w="4820" w:type="dxa"/>
          </w:tcPr>
          <w:p w:rsidR="00343383" w:rsidRDefault="0034338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Default="002357C5" w:rsidP="00C7669F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C7669F" w:rsidRDefault="001D55EA" w:rsidP="0062188A">
      <w:pPr>
        <w:spacing w:after="0"/>
        <w:ind w:left="851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9. Напірна каналізація: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62"/>
        <w:gridCol w:w="4684"/>
        <w:gridCol w:w="709"/>
        <w:gridCol w:w="1701"/>
        <w:gridCol w:w="709"/>
        <w:gridCol w:w="1701"/>
      </w:tblGrid>
      <w:tr w:rsidR="001D55EA" w:rsidTr="009263D8">
        <w:tc>
          <w:tcPr>
            <w:tcW w:w="419" w:type="dxa"/>
            <w:tcBorders>
              <w:right w:val="single" w:sz="4" w:space="0" w:color="auto"/>
            </w:tcBorders>
          </w:tcPr>
          <w:p w:rsidR="001D55EA" w:rsidRDefault="001D55E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D55EA" w:rsidRPr="00343383" w:rsidRDefault="001D55E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КНС, шт.</w:t>
            </w:r>
          </w:p>
        </w:tc>
        <w:tc>
          <w:tcPr>
            <w:tcW w:w="4820" w:type="dxa"/>
            <w:gridSpan w:val="4"/>
          </w:tcPr>
          <w:p w:rsidR="001D55EA" w:rsidRDefault="001D55EA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D55EA" w:rsidTr="001D55EA">
        <w:tc>
          <w:tcPr>
            <w:tcW w:w="419" w:type="dxa"/>
            <w:tcBorders>
              <w:right w:val="single" w:sz="4" w:space="0" w:color="auto"/>
            </w:tcBorders>
          </w:tcPr>
          <w:p w:rsidR="001D55EA" w:rsidRDefault="001D55E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D55EA" w:rsidRDefault="001D55E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Технічні параметри КНС </w:t>
            </w:r>
          </w:p>
        </w:tc>
        <w:tc>
          <w:tcPr>
            <w:tcW w:w="709" w:type="dxa"/>
          </w:tcPr>
          <w:p w:rsidR="001D55EA" w:rsidRDefault="001D55EA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∑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</w:p>
        </w:tc>
        <w:tc>
          <w:tcPr>
            <w:tcW w:w="1701" w:type="dxa"/>
          </w:tcPr>
          <w:p w:rsidR="001D55EA" w:rsidRDefault="001D55EA" w:rsidP="001D55E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  м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3/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709" w:type="dxa"/>
          </w:tcPr>
          <w:p w:rsidR="001D55EA" w:rsidRDefault="001D55EA" w:rsidP="001D55E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1701" w:type="dxa"/>
          </w:tcPr>
          <w:p w:rsidR="001D55EA" w:rsidRDefault="001D55EA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           м</w:t>
            </w:r>
          </w:p>
        </w:tc>
      </w:tr>
      <w:tr w:rsidR="001D55EA" w:rsidTr="009263D8">
        <w:tc>
          <w:tcPr>
            <w:tcW w:w="419" w:type="dxa"/>
            <w:tcBorders>
              <w:right w:val="single" w:sz="4" w:space="0" w:color="auto"/>
            </w:tcBorders>
          </w:tcPr>
          <w:p w:rsidR="001D55EA" w:rsidRDefault="001D55E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1D55E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Технічні параметри встановлених насосів </w:t>
            </w:r>
          </w:p>
        </w:tc>
        <w:tc>
          <w:tcPr>
            <w:tcW w:w="4820" w:type="dxa"/>
            <w:gridSpan w:val="4"/>
          </w:tcPr>
          <w:p w:rsidR="001D55EA" w:rsidRDefault="001D55E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встановлених насосів, шт.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P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Обсяг приймальної камери 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КНС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NrV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вмикань насосів за год.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є)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працюючих насосів одночасно, шт.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ж)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Спосіб управління (атоматичний, ручний)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Default="00D30AB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Спосіб увімкнення приводів (прямий пуск, м’який пуск, частотне регулювання)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30ABA" w:rsidTr="009263D8">
        <w:tc>
          <w:tcPr>
            <w:tcW w:w="419" w:type="dxa"/>
            <w:tcBorders>
              <w:right w:val="single" w:sz="4" w:space="0" w:color="auto"/>
            </w:tcBorders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и)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30ABA" w:rsidRPr="0062188A" w:rsidRDefault="0062188A" w:rsidP="00C25315">
            <w:pPr>
              <w:spacing w:after="0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Фактичні обсяги перекачуваних стічних вод за год. 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∑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Qy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  <w:gridSpan w:val="4"/>
          </w:tcPr>
          <w:p w:rsidR="00D30ABA" w:rsidRDefault="00D30AB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188A" w:rsidTr="009263D8">
        <w:tc>
          <w:tcPr>
            <w:tcW w:w="419" w:type="dxa"/>
            <w:tcBorders>
              <w:right w:val="single" w:sz="4" w:space="0" w:color="auto"/>
            </w:tcBorders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62188A" w:rsidRPr="0062188A" w:rsidRDefault="0062188A" w:rsidP="00C25315">
            <w:pPr>
              <w:spacing w:after="0"/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Середній фактичний обсяг перекачуваних стічних вод за добу </w:t>
            </w:r>
            <w:r w:rsidRPr="00FD37ED">
              <w:rPr>
                <w:rFonts w:ascii="Times New Roman" w:hAnsi="Times New Roman"/>
                <w:sz w:val="24"/>
                <w:szCs w:val="24"/>
                <w:lang w:val="ru-RU"/>
              </w:rPr>
              <w:t>∑</w:t>
            </w:r>
            <w:r w:rsidRPr="00FD37ED">
              <w:rPr>
                <w:rFonts w:ascii="Times New Roman" w:hAnsi="Times New Roman"/>
                <w:sz w:val="24"/>
                <w:szCs w:val="24"/>
                <w:lang w:val="en-US"/>
              </w:rPr>
              <w:t>Qd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 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</w:p>
        </w:tc>
        <w:tc>
          <w:tcPr>
            <w:tcW w:w="4820" w:type="dxa"/>
            <w:gridSpan w:val="4"/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188A" w:rsidTr="009263D8">
        <w:tc>
          <w:tcPr>
            <w:tcW w:w="419" w:type="dxa"/>
            <w:tcBorders>
              <w:right w:val="single" w:sz="4" w:space="0" w:color="auto"/>
            </w:tcBorders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й)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62188A" w:rsidRDefault="0062188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Фактичний піковий коефіцієнт навантаження Кі</w:t>
            </w:r>
          </w:p>
        </w:tc>
        <w:tc>
          <w:tcPr>
            <w:tcW w:w="4820" w:type="dxa"/>
            <w:gridSpan w:val="4"/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188A" w:rsidTr="009263D8">
        <w:tc>
          <w:tcPr>
            <w:tcW w:w="419" w:type="dxa"/>
            <w:tcBorders>
              <w:right w:val="single" w:sz="4" w:space="0" w:color="auto"/>
            </w:tcBorders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62188A" w:rsidRDefault="0062188A" w:rsidP="00C25315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Жовжина та діаметр напорних каналізаційних труб</w:t>
            </w:r>
          </w:p>
        </w:tc>
        <w:tc>
          <w:tcPr>
            <w:tcW w:w="4820" w:type="dxa"/>
            <w:gridSpan w:val="4"/>
          </w:tcPr>
          <w:p w:rsidR="0062188A" w:rsidRDefault="0062188A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1D55EA" w:rsidRDefault="001D55EA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F11F28" w:rsidRDefault="00F11F28" w:rsidP="00F11F28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10. Очисні споруди: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C25315" w:rsidTr="009263D8">
        <w:tc>
          <w:tcPr>
            <w:tcW w:w="419" w:type="dxa"/>
            <w:tcBorders>
              <w:right w:val="single" w:sz="4" w:space="0" w:color="auto"/>
            </w:tcBorders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C25315" w:rsidRDefault="00C25315" w:rsidP="009263D8">
            <w:pPr>
              <w:spacing w:after="0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Загальний опис стану </w:t>
            </w:r>
          </w:p>
        </w:tc>
        <w:tc>
          <w:tcPr>
            <w:tcW w:w="4820" w:type="dxa"/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25315" w:rsidTr="009263D8">
        <w:tc>
          <w:tcPr>
            <w:tcW w:w="419" w:type="dxa"/>
            <w:tcBorders>
              <w:right w:val="single" w:sz="4" w:space="0" w:color="auto"/>
            </w:tcBorders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C25315" w:rsidRDefault="00C25315" w:rsidP="00C25315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Технічний знос</w:t>
            </w:r>
          </w:p>
        </w:tc>
        <w:tc>
          <w:tcPr>
            <w:tcW w:w="4820" w:type="dxa"/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25315" w:rsidTr="009263D8">
        <w:tc>
          <w:tcPr>
            <w:tcW w:w="419" w:type="dxa"/>
            <w:tcBorders>
              <w:right w:val="single" w:sz="4" w:space="0" w:color="auto"/>
            </w:tcBorders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C25315" w:rsidRDefault="00C25315" w:rsidP="00C25315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Необхідність реконструкції</w:t>
            </w:r>
          </w:p>
        </w:tc>
        <w:tc>
          <w:tcPr>
            <w:tcW w:w="4820" w:type="dxa"/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25315" w:rsidTr="009263D8">
        <w:tc>
          <w:tcPr>
            <w:tcW w:w="419" w:type="dxa"/>
            <w:tcBorders>
              <w:right w:val="single" w:sz="4" w:space="0" w:color="auto"/>
            </w:tcBorders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C25315" w:rsidRDefault="00C25315" w:rsidP="009263D8">
            <w:pPr>
              <w:spacing w:after="0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Приблизний обсяг інвестицій, млн. грн.</w:t>
            </w:r>
          </w:p>
        </w:tc>
        <w:tc>
          <w:tcPr>
            <w:tcW w:w="4820" w:type="dxa"/>
          </w:tcPr>
          <w:p w:rsidR="00C25315" w:rsidRDefault="00C25315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AF2A69" w:rsidRDefault="00AF2A69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AF2A69" w:rsidRDefault="00AF2A69">
      <w:pPr>
        <w:spacing w:after="160" w:line="259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br w:type="page"/>
      </w:r>
    </w:p>
    <w:p w:rsidR="003971FE" w:rsidRDefault="00234948" w:rsidP="003971F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>ПП "РЕМВОДПЛАСТ ПЛЮС"</w:t>
      </w:r>
      <w:bookmarkStart w:id="0" w:name="_GoBack"/>
      <w:bookmarkEnd w:id="0"/>
    </w:p>
    <w:p w:rsidR="003971FE" w:rsidRDefault="003971FE" w:rsidP="003971F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D37ED">
        <w:rPr>
          <w:rFonts w:ascii="Times New Roman" w:hAnsi="Times New Roman"/>
          <w:b/>
          <w:sz w:val="24"/>
          <w:szCs w:val="24"/>
          <w:lang w:val="ru-RU"/>
        </w:rPr>
        <w:t>ОПИТУВАЛЬНИЙ ЛИСТ</w:t>
      </w:r>
    </w:p>
    <w:p w:rsidR="003971FE" w:rsidRDefault="003971FE" w:rsidP="003971F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із виявлення стану та потреб систем теплопостачання</w:t>
      </w:r>
    </w:p>
    <w:p w:rsidR="003971FE" w:rsidRDefault="003971FE" w:rsidP="003971F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859D6" w:rsidRDefault="00F859D6" w:rsidP="003971F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971FE" w:rsidRDefault="003971FE" w:rsidP="003971FE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uk-UA"/>
        </w:rPr>
      </w:pPr>
      <w:r w:rsidRPr="00FD37ED">
        <w:rPr>
          <w:rFonts w:ascii="Times New Roman" w:hAnsi="Times New Roman"/>
          <w:i/>
          <w:sz w:val="24"/>
          <w:szCs w:val="24"/>
          <w:lang w:val="ru-RU"/>
        </w:rPr>
        <w:t>Найб</w:t>
      </w:r>
      <w:r w:rsidRPr="00FD37ED">
        <w:rPr>
          <w:rFonts w:ascii="Times New Roman" w:hAnsi="Times New Roman"/>
          <w:i/>
          <w:sz w:val="24"/>
          <w:szCs w:val="24"/>
          <w:lang w:val="uk-UA"/>
        </w:rPr>
        <w:t>ільш повні відповіді при описі дійсної ситуації, відповідно до запропонованого опитувального листа, сприяють зближенню зацікавленостей інвесторів та благоотримувачів.</w:t>
      </w:r>
    </w:p>
    <w:p w:rsidR="0062188A" w:rsidRDefault="0062188A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AF2A69" w:rsidRDefault="00AF2A69" w:rsidP="00F859D6">
      <w:pPr>
        <w:spacing w:after="0"/>
        <w:ind w:firstLine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1. </w:t>
      </w:r>
      <w:r w:rsidR="0083003F">
        <w:rPr>
          <w:rFonts w:ascii="Times New Roman" w:hAnsi="Times New Roman"/>
          <w:sz w:val="24"/>
          <w:szCs w:val="24"/>
          <w:lang w:val="uk-UA"/>
        </w:rPr>
        <w:t>Загальні запитання: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Структура управління теплопостачанням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Пряме підпорядкування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Управління другими особами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Інше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котелень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 власності самоуправління, шт.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Передані в управлінні, шт.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Потужність котелень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Встановлена, од. вим.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Використовувана, од. вим.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8300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Вид палива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EE2F62" w:rsidRDefault="00EE2F62" w:rsidP="00F859D6">
      <w:pPr>
        <w:spacing w:after="0"/>
        <w:ind w:firstLine="851"/>
        <w:rPr>
          <w:rFonts w:ascii="Times New Roman" w:hAnsi="Times New Roman"/>
          <w:sz w:val="24"/>
          <w:szCs w:val="24"/>
          <w:lang w:val="uk-UA"/>
        </w:rPr>
      </w:pPr>
    </w:p>
    <w:p w:rsidR="0083003F" w:rsidRDefault="0083003F" w:rsidP="00F859D6">
      <w:pPr>
        <w:spacing w:after="0"/>
        <w:ind w:firstLine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2. Яким чином ведеться спільне співробітництво: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Управління через оператора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Управління інвестиційними проектами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Консультації та проектування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 є бажання продати підприємство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Тимчасове управління та інвестиції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 є законодавчі обмеження на</w:t>
            </w:r>
            <w:r w:rsidR="00F859D6">
              <w:rPr>
                <w:rFonts w:ascii="Times New Roman" w:hAnsi="Times New Roman"/>
                <w:sz w:val="24"/>
                <w:szCs w:val="24"/>
                <w:lang w:val="uk-UA"/>
              </w:rPr>
              <w:t>: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3003F" w:rsidTr="009263D8">
        <w:tc>
          <w:tcPr>
            <w:tcW w:w="419" w:type="dxa"/>
            <w:tcBorders>
              <w:right w:val="single" w:sz="4" w:space="0" w:color="auto"/>
            </w:tcBorders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83003F" w:rsidRDefault="00DD5593" w:rsidP="00DD5593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Тарифи </w:t>
            </w:r>
          </w:p>
        </w:tc>
        <w:tc>
          <w:tcPr>
            <w:tcW w:w="4820" w:type="dxa"/>
          </w:tcPr>
          <w:p w:rsidR="0083003F" w:rsidRDefault="0083003F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D5593" w:rsidTr="009263D8">
        <w:tc>
          <w:tcPr>
            <w:tcW w:w="419" w:type="dxa"/>
            <w:tcBorders>
              <w:right w:val="single" w:sz="4" w:space="0" w:color="auto"/>
            </w:tcBorders>
          </w:tcPr>
          <w:p w:rsidR="00DD5593" w:rsidRDefault="00DD559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D5593" w:rsidRDefault="00DD5593" w:rsidP="00DD5593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Звільненя і найм працівників</w:t>
            </w:r>
          </w:p>
        </w:tc>
        <w:tc>
          <w:tcPr>
            <w:tcW w:w="4820" w:type="dxa"/>
          </w:tcPr>
          <w:p w:rsidR="00DD5593" w:rsidRDefault="00DD559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D5593" w:rsidTr="009263D8">
        <w:tc>
          <w:tcPr>
            <w:tcW w:w="419" w:type="dxa"/>
            <w:tcBorders>
              <w:right w:val="single" w:sz="4" w:space="0" w:color="auto"/>
            </w:tcBorders>
          </w:tcPr>
          <w:p w:rsidR="00DD5593" w:rsidRDefault="00DD559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DD5593" w:rsidRDefault="00DD5593" w:rsidP="00DD5593">
            <w:pPr>
              <w:spacing w:after="0"/>
              <w:ind w:left="18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Перегляд взаємовідносин зі споживачами та постпчальниками</w:t>
            </w:r>
          </w:p>
        </w:tc>
        <w:tc>
          <w:tcPr>
            <w:tcW w:w="4820" w:type="dxa"/>
          </w:tcPr>
          <w:p w:rsidR="00DD5593" w:rsidRDefault="00DD5593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83003F" w:rsidRDefault="0083003F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F859D6" w:rsidRDefault="00F859D6" w:rsidP="00F859D6">
      <w:pPr>
        <w:spacing w:after="0"/>
        <w:ind w:firstLine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6. В якому економічному стані знаходяться підприємства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Борги, позики під заставу, кретдити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Процент неплатежів за теплову енергію, поведінка споживачів.Чи є довготривалі договори з крупними споживачами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Судові справи, на яких стадіях, якщо такі маються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Договори з постачальниками, в тому числі і з постачальниками палива (газ, мазут, вугілля). Вкажіть постачальника, строк дії договору.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Інші зобов’язання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859D6" w:rsidRDefault="00F859D6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F859D6" w:rsidRDefault="007E710E" w:rsidP="00F859D6">
      <w:pPr>
        <w:spacing w:after="0"/>
        <w:ind w:firstLine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7. </w:t>
      </w:r>
      <w:r w:rsidR="00F859D6">
        <w:rPr>
          <w:rFonts w:ascii="Times New Roman" w:hAnsi="Times New Roman"/>
          <w:sz w:val="24"/>
          <w:szCs w:val="24"/>
          <w:lang w:val="uk-UA"/>
        </w:rPr>
        <w:t xml:space="preserve">Технологічначастина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Котли. Опишіть стан, вік, число, потужність, тип, паливо.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Трубопроводи. Опишіть стан, діаметр, довжину, матеріал, тип.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Вузли споживачів. Опишіть лічильники та їх тип.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Автоматика. Вкажіть обладнання, що застосовується на котлах та н мережах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Інше обладнання 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Насоси (з регулюванням частоти)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Водооброблювальні системи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Очистка димових газів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Автопарк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859D6" w:rsidTr="009263D8">
        <w:tc>
          <w:tcPr>
            <w:tcW w:w="419" w:type="dxa"/>
            <w:tcBorders>
              <w:right w:val="single" w:sz="4" w:space="0" w:color="auto"/>
            </w:tcBorders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F859D6" w:rsidRDefault="00F859D6" w:rsidP="00F859D6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Будівельні машини</w:t>
            </w:r>
          </w:p>
        </w:tc>
        <w:tc>
          <w:tcPr>
            <w:tcW w:w="4820" w:type="dxa"/>
          </w:tcPr>
          <w:p w:rsidR="00F859D6" w:rsidRDefault="00F859D6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859D6" w:rsidRDefault="00F859D6" w:rsidP="00C7669F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763E92" w:rsidRDefault="007E710E" w:rsidP="007E710E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8. </w:t>
      </w:r>
      <w:r w:rsidR="00763E92">
        <w:rPr>
          <w:rFonts w:ascii="Times New Roman" w:hAnsi="Times New Roman"/>
          <w:sz w:val="24"/>
          <w:szCs w:val="24"/>
          <w:lang w:val="uk-UA"/>
        </w:rPr>
        <w:t>Теплові мережі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763E9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Число окремих мереж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763E9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Тиск (в котельній, на вузлах)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763E9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Температура (в котельній, на вузлах)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763E92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Втрати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9263D8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МВтгод за рік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Pr="00763E92" w:rsidRDefault="00763E92" w:rsidP="009263D8">
            <w:pPr>
              <w:spacing w:after="0"/>
              <w:ind w:left="182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uk-UA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за рік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63E92" w:rsidTr="009263D8">
        <w:tc>
          <w:tcPr>
            <w:tcW w:w="419" w:type="dxa"/>
            <w:tcBorders>
              <w:right w:val="single" w:sz="4" w:space="0" w:color="auto"/>
            </w:tcBorders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є)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63E92" w:rsidRDefault="00763E92" w:rsidP="00763E92">
            <w:pPr>
              <w:spacing w:after="0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Автоматика і моніторинг</w:t>
            </w:r>
          </w:p>
        </w:tc>
        <w:tc>
          <w:tcPr>
            <w:tcW w:w="4820" w:type="dxa"/>
          </w:tcPr>
          <w:p w:rsidR="00763E92" w:rsidRDefault="00763E92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763E92" w:rsidRDefault="00763E92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</w:p>
    <w:p w:rsidR="00763E92" w:rsidRDefault="007E710E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9. Фінансова частина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працівників по відділам та змінам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Кількість чоловік в зміні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Ремонтні бригади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Ремонтні бригади на мережах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Автоматчики, електрики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ІТП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Pr="00763E92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Кваліфікація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Задачі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7E710E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Середній рівень заробітної плати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7E710E" w:rsidRDefault="007E710E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</w:p>
    <w:p w:rsidR="007E710E" w:rsidRDefault="007E710E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10. Ціни на джерела та паливо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Газ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Мазут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Електрична енергія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Вода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Каналізація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Інше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7E710E" w:rsidRDefault="007E710E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</w:p>
    <w:p w:rsidR="007E710E" w:rsidRDefault="007E710E" w:rsidP="00763E92">
      <w:pPr>
        <w:spacing w:after="0"/>
        <w:ind w:left="85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11. Споживачі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19"/>
        <w:gridCol w:w="4684"/>
        <w:gridCol w:w="4820"/>
      </w:tblGrid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Продаж МВтгод за рік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Число споживачів (1 клієнт – один будинок)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Тариф (однокомп. чи багатокомп.)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Як нараховуються рахунки за спожите?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Чи здійснюється опалення цілий рік? 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Величина ремонтного періоду та спосіб ремонту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E710E" w:rsidTr="009263D8">
        <w:tc>
          <w:tcPr>
            <w:tcW w:w="419" w:type="dxa"/>
            <w:tcBorders>
              <w:right w:val="single" w:sz="4" w:space="0" w:color="auto"/>
            </w:tcBorders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є)</w:t>
            </w:r>
          </w:p>
        </w:tc>
        <w:tc>
          <w:tcPr>
            <w:tcW w:w="4684" w:type="dxa"/>
            <w:tcBorders>
              <w:left w:val="single" w:sz="4" w:space="0" w:color="auto"/>
            </w:tcBorders>
          </w:tcPr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Борги споживачів:</w:t>
            </w:r>
          </w:p>
          <w:p w:rsidR="007E710E" w:rsidRDefault="007E710E" w:rsidP="009263D8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сума та термін заборгованості</w:t>
            </w:r>
          </w:p>
        </w:tc>
        <w:tc>
          <w:tcPr>
            <w:tcW w:w="4820" w:type="dxa"/>
          </w:tcPr>
          <w:p w:rsidR="007E710E" w:rsidRDefault="007E710E" w:rsidP="009263D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2357C5" w:rsidRPr="00FD37ED" w:rsidRDefault="002357C5" w:rsidP="007E710E">
      <w:pPr>
        <w:spacing w:after="60"/>
        <w:ind w:left="851"/>
        <w:rPr>
          <w:rFonts w:ascii="Times New Roman" w:hAnsi="Times New Roman"/>
          <w:sz w:val="24"/>
          <w:szCs w:val="24"/>
          <w:lang w:val="ru-RU"/>
        </w:rPr>
      </w:pPr>
    </w:p>
    <w:p w:rsidR="00900509" w:rsidRPr="00FD37ED" w:rsidRDefault="00900509">
      <w:pPr>
        <w:rPr>
          <w:rFonts w:ascii="Times New Roman" w:hAnsi="Times New Roman"/>
          <w:sz w:val="24"/>
          <w:szCs w:val="24"/>
          <w:lang w:val="ru-RU"/>
        </w:rPr>
      </w:pPr>
    </w:p>
    <w:sectPr w:rsidR="00900509" w:rsidRPr="00FD37ED" w:rsidSect="00FD37ED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Segoe U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56D21"/>
    <w:multiLevelType w:val="hybridMultilevel"/>
    <w:tmpl w:val="65BEAE4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B0772"/>
    <w:multiLevelType w:val="multilevel"/>
    <w:tmpl w:val="9064C328"/>
    <w:lvl w:ilvl="0">
      <w:start w:val="6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rebuchet MS" w:hAnsi="Trebuchet MS" w:hint="default"/>
      </w:rPr>
    </w:lvl>
    <w:lvl w:ilvl="1">
      <w:start w:val="1"/>
      <w:numFmt w:val="russianLower"/>
      <w:lvlText w:val="%2."/>
      <w:lvlJc w:val="left"/>
      <w:pPr>
        <w:tabs>
          <w:tab w:val="num" w:pos="1211"/>
        </w:tabs>
        <w:ind w:left="1211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C6561E"/>
    <w:multiLevelType w:val="multilevel"/>
    <w:tmpl w:val="51767CE8"/>
    <w:styleLink w:val="StyleNumbered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rebuchet MS" w:hAnsi="Trebuchet MS" w:hint="default"/>
      </w:rPr>
    </w:lvl>
    <w:lvl w:ilvl="1">
      <w:start w:val="1"/>
      <w:numFmt w:val="russianLower"/>
      <w:lvlText w:val="%2."/>
      <w:lvlJc w:val="left"/>
      <w:pPr>
        <w:tabs>
          <w:tab w:val="num" w:pos="1211"/>
        </w:tabs>
        <w:ind w:left="1211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1444DA"/>
    <w:multiLevelType w:val="multilevel"/>
    <w:tmpl w:val="51767CE8"/>
    <w:numStyleLink w:val="StyleNumbered"/>
  </w:abstractNum>
  <w:abstractNum w:abstractNumId="4">
    <w:nsid w:val="46310C61"/>
    <w:multiLevelType w:val="hybridMultilevel"/>
    <w:tmpl w:val="26CEF11C"/>
    <w:lvl w:ilvl="0" w:tplc="022CC474">
      <w:start w:val="1"/>
      <w:numFmt w:val="decimal"/>
      <w:lvlText w:val="%1."/>
      <w:lvlJc w:val="left"/>
      <w:pPr>
        <w:ind w:left="465" w:hanging="360"/>
      </w:pPr>
      <w:rPr>
        <w:sz w:val="28"/>
      </w:rPr>
    </w:lvl>
    <w:lvl w:ilvl="1" w:tplc="04260019">
      <w:start w:val="1"/>
      <w:numFmt w:val="lowerLetter"/>
      <w:lvlText w:val="%2."/>
      <w:lvlJc w:val="left"/>
      <w:pPr>
        <w:ind w:left="1185" w:hanging="360"/>
      </w:pPr>
    </w:lvl>
    <w:lvl w:ilvl="2" w:tplc="0426001B">
      <w:start w:val="1"/>
      <w:numFmt w:val="lowerRoman"/>
      <w:lvlText w:val="%3."/>
      <w:lvlJc w:val="right"/>
      <w:pPr>
        <w:ind w:left="1905" w:hanging="180"/>
      </w:pPr>
    </w:lvl>
    <w:lvl w:ilvl="3" w:tplc="0426000F">
      <w:start w:val="1"/>
      <w:numFmt w:val="decimal"/>
      <w:lvlText w:val="%4."/>
      <w:lvlJc w:val="left"/>
      <w:pPr>
        <w:ind w:left="2625" w:hanging="360"/>
      </w:pPr>
    </w:lvl>
    <w:lvl w:ilvl="4" w:tplc="04260019">
      <w:start w:val="1"/>
      <w:numFmt w:val="lowerLetter"/>
      <w:lvlText w:val="%5."/>
      <w:lvlJc w:val="left"/>
      <w:pPr>
        <w:ind w:left="3345" w:hanging="360"/>
      </w:pPr>
    </w:lvl>
    <w:lvl w:ilvl="5" w:tplc="0426001B">
      <w:start w:val="1"/>
      <w:numFmt w:val="lowerRoman"/>
      <w:lvlText w:val="%6."/>
      <w:lvlJc w:val="right"/>
      <w:pPr>
        <w:ind w:left="4065" w:hanging="180"/>
      </w:pPr>
    </w:lvl>
    <w:lvl w:ilvl="6" w:tplc="0426000F">
      <w:start w:val="1"/>
      <w:numFmt w:val="decimal"/>
      <w:lvlText w:val="%7."/>
      <w:lvlJc w:val="left"/>
      <w:pPr>
        <w:ind w:left="4785" w:hanging="360"/>
      </w:pPr>
    </w:lvl>
    <w:lvl w:ilvl="7" w:tplc="04260019">
      <w:start w:val="1"/>
      <w:numFmt w:val="lowerLetter"/>
      <w:lvlText w:val="%8."/>
      <w:lvlJc w:val="left"/>
      <w:pPr>
        <w:ind w:left="5505" w:hanging="360"/>
      </w:pPr>
    </w:lvl>
    <w:lvl w:ilvl="8" w:tplc="0426001B">
      <w:start w:val="1"/>
      <w:numFmt w:val="lowerRoman"/>
      <w:lvlText w:val="%9."/>
      <w:lvlJc w:val="right"/>
      <w:pPr>
        <w:ind w:left="6225" w:hanging="180"/>
      </w:pPr>
    </w:lvl>
  </w:abstractNum>
  <w:abstractNum w:abstractNumId="5">
    <w:nsid w:val="70913C34"/>
    <w:multiLevelType w:val="hybridMultilevel"/>
    <w:tmpl w:val="D20EDEF0"/>
    <w:lvl w:ilvl="0" w:tplc="EE80265A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2357C5"/>
    <w:rsid w:val="00015FC0"/>
    <w:rsid w:val="00041FE8"/>
    <w:rsid w:val="00043236"/>
    <w:rsid w:val="00056C1C"/>
    <w:rsid w:val="00085AC1"/>
    <w:rsid w:val="000B71BF"/>
    <w:rsid w:val="000C7D92"/>
    <w:rsid w:val="000E49C8"/>
    <w:rsid w:val="00132CCD"/>
    <w:rsid w:val="001667BD"/>
    <w:rsid w:val="0017317E"/>
    <w:rsid w:val="00182709"/>
    <w:rsid w:val="001B428C"/>
    <w:rsid w:val="001C4694"/>
    <w:rsid w:val="001D55EA"/>
    <w:rsid w:val="001F1CEC"/>
    <w:rsid w:val="00234948"/>
    <w:rsid w:val="002357C5"/>
    <w:rsid w:val="0025570B"/>
    <w:rsid w:val="00325BF6"/>
    <w:rsid w:val="00330CAC"/>
    <w:rsid w:val="00343383"/>
    <w:rsid w:val="00353B53"/>
    <w:rsid w:val="00367EBB"/>
    <w:rsid w:val="00382C35"/>
    <w:rsid w:val="003971FE"/>
    <w:rsid w:val="003A545A"/>
    <w:rsid w:val="003A75BB"/>
    <w:rsid w:val="003B1871"/>
    <w:rsid w:val="003B7182"/>
    <w:rsid w:val="003F1427"/>
    <w:rsid w:val="0043251C"/>
    <w:rsid w:val="0049074E"/>
    <w:rsid w:val="004C62FF"/>
    <w:rsid w:val="004D5624"/>
    <w:rsid w:val="00501225"/>
    <w:rsid w:val="005135F6"/>
    <w:rsid w:val="005245F3"/>
    <w:rsid w:val="005344A6"/>
    <w:rsid w:val="00555708"/>
    <w:rsid w:val="005666E6"/>
    <w:rsid w:val="00570A57"/>
    <w:rsid w:val="005768F9"/>
    <w:rsid w:val="0062188A"/>
    <w:rsid w:val="00646F09"/>
    <w:rsid w:val="00653572"/>
    <w:rsid w:val="00693C4E"/>
    <w:rsid w:val="006B46ED"/>
    <w:rsid w:val="006E12FB"/>
    <w:rsid w:val="006E5990"/>
    <w:rsid w:val="006E5B95"/>
    <w:rsid w:val="00714C17"/>
    <w:rsid w:val="0072572B"/>
    <w:rsid w:val="0073524D"/>
    <w:rsid w:val="00745756"/>
    <w:rsid w:val="00762109"/>
    <w:rsid w:val="00763E92"/>
    <w:rsid w:val="007909A8"/>
    <w:rsid w:val="0079769D"/>
    <w:rsid w:val="007A5663"/>
    <w:rsid w:val="007B6CC3"/>
    <w:rsid w:val="007C11FE"/>
    <w:rsid w:val="007D2C29"/>
    <w:rsid w:val="007E3F6B"/>
    <w:rsid w:val="007E710E"/>
    <w:rsid w:val="0083003F"/>
    <w:rsid w:val="00835B36"/>
    <w:rsid w:val="00844387"/>
    <w:rsid w:val="00855A67"/>
    <w:rsid w:val="0089584F"/>
    <w:rsid w:val="008D0FA4"/>
    <w:rsid w:val="008F2F84"/>
    <w:rsid w:val="00900509"/>
    <w:rsid w:val="00910300"/>
    <w:rsid w:val="00912D8E"/>
    <w:rsid w:val="009311FF"/>
    <w:rsid w:val="0095231C"/>
    <w:rsid w:val="00976F3A"/>
    <w:rsid w:val="0098704C"/>
    <w:rsid w:val="00A222C5"/>
    <w:rsid w:val="00A714CF"/>
    <w:rsid w:val="00A7271B"/>
    <w:rsid w:val="00AF0B47"/>
    <w:rsid w:val="00AF1A56"/>
    <w:rsid w:val="00AF2A69"/>
    <w:rsid w:val="00AF77B0"/>
    <w:rsid w:val="00B66C39"/>
    <w:rsid w:val="00B8462E"/>
    <w:rsid w:val="00BA4124"/>
    <w:rsid w:val="00BE30F7"/>
    <w:rsid w:val="00C124A3"/>
    <w:rsid w:val="00C25315"/>
    <w:rsid w:val="00C42077"/>
    <w:rsid w:val="00C7669F"/>
    <w:rsid w:val="00CB4720"/>
    <w:rsid w:val="00CD0794"/>
    <w:rsid w:val="00D30ABA"/>
    <w:rsid w:val="00D8371F"/>
    <w:rsid w:val="00DA0C78"/>
    <w:rsid w:val="00DD5593"/>
    <w:rsid w:val="00DE682A"/>
    <w:rsid w:val="00DE6F2E"/>
    <w:rsid w:val="00DF32FC"/>
    <w:rsid w:val="00E6077A"/>
    <w:rsid w:val="00EA49A6"/>
    <w:rsid w:val="00EE2912"/>
    <w:rsid w:val="00EE2F62"/>
    <w:rsid w:val="00F11F28"/>
    <w:rsid w:val="00F54805"/>
    <w:rsid w:val="00F54B5F"/>
    <w:rsid w:val="00F859D6"/>
    <w:rsid w:val="00FD37ED"/>
    <w:rsid w:val="00FE66D7"/>
    <w:rsid w:val="00FF6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57C5"/>
    <w:pPr>
      <w:spacing w:after="200" w:line="240" w:lineRule="auto"/>
    </w:pPr>
    <w:rPr>
      <w:rFonts w:ascii="Calibri" w:eastAsia="SimSun" w:hAnsi="Calibri"/>
      <w:sz w:val="22"/>
      <w:szCs w:val="20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7C5"/>
    <w:pPr>
      <w:ind w:left="720"/>
      <w:contextualSpacing/>
    </w:pPr>
  </w:style>
  <w:style w:type="paragraph" w:customStyle="1" w:styleId="PadderBetweenControlandBody">
    <w:name w:val="Padder Between Control and Body"/>
    <w:basedOn w:val="a"/>
    <w:next w:val="a"/>
    <w:semiHidden/>
    <w:rsid w:val="002357C5"/>
    <w:pPr>
      <w:spacing w:after="120"/>
    </w:pPr>
    <w:rPr>
      <w:sz w:val="2"/>
      <w:szCs w:val="2"/>
    </w:rPr>
  </w:style>
  <w:style w:type="paragraph" w:customStyle="1" w:styleId="underline">
    <w:name w:val="underline"/>
    <w:semiHidden/>
    <w:rsid w:val="002357C5"/>
    <w:pPr>
      <w:pBdr>
        <w:bottom w:val="single" w:sz="8" w:space="2" w:color="4F81BD"/>
      </w:pBdr>
      <w:spacing w:before="40" w:after="0" w:line="240" w:lineRule="auto"/>
    </w:pPr>
    <w:rPr>
      <w:rFonts w:ascii="Calibri" w:eastAsia="SimSun" w:hAnsi="Calibri"/>
      <w:sz w:val="2"/>
      <w:szCs w:val="2"/>
      <w:lang w:eastAsia="lv-LV"/>
    </w:rPr>
  </w:style>
  <w:style w:type="numbering" w:customStyle="1" w:styleId="StyleNumbered">
    <w:name w:val="Style Numbered"/>
    <w:rsid w:val="002357C5"/>
    <w:pPr>
      <w:numPr>
        <w:numId w:val="6"/>
      </w:numPr>
    </w:pPr>
  </w:style>
  <w:style w:type="table" w:styleId="a4">
    <w:name w:val="Table Grid"/>
    <w:basedOn w:val="a1"/>
    <w:uiPriority w:val="39"/>
    <w:rsid w:val="00FD37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StyleNumbered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2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Igors Fedorovs</dc:creator>
  <cp:lastModifiedBy>Администратор</cp:lastModifiedBy>
  <cp:revision>32</cp:revision>
  <cp:lastPrinted>2014-12-03T12:58:00Z</cp:lastPrinted>
  <dcterms:created xsi:type="dcterms:W3CDTF">2014-12-24T10:01:00Z</dcterms:created>
  <dcterms:modified xsi:type="dcterms:W3CDTF">2016-04-15T10:31:00Z</dcterms:modified>
</cp:coreProperties>
</file>